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it-IT"/>
        </w:rPr>
        <w:t xml:space="preserve"> </w:t>
      </w:r>
      <w:bookmarkStart w:id="0" w:name="_GoBack"/>
      <w:bookmarkEnd w:id="0"/>
      <w:r>
        <w:rPr>
          <w:rFonts w:hint="default"/>
          <w:b/>
          <w:lang w:val="it-IT"/>
        </w:rPr>
        <w:t xml:space="preserve"> </w:t>
      </w:r>
      <w:r>
        <w:drawing>
          <wp:inline distT="0" distB="0" distL="0" distR="0">
            <wp:extent cx="6257925" cy="1263015"/>
            <wp:effectExtent l="0" t="0" r="3175" b="6985"/>
            <wp:docPr id="4557731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73127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" t="8961" r="11576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MATERIA</w:t>
      </w:r>
      <w:r>
        <w:rPr>
          <w:b/>
          <w:bCs/>
          <w:sz w:val="24"/>
          <w:szCs w:val="24"/>
        </w:rPr>
        <w:t xml:space="preserve">: </w:t>
      </w:r>
      <w:r>
        <w:rPr>
          <w:rFonts w:hint="default"/>
          <w:b/>
          <w:bCs/>
          <w:sz w:val="24"/>
          <w:szCs w:val="24"/>
          <w:lang w:val="it-IT"/>
        </w:rPr>
        <w:t xml:space="preserve">ITALIANO </w:t>
      </w:r>
      <w:r>
        <w:rPr>
          <w:sz w:val="24"/>
          <w:szCs w:val="24"/>
        </w:rPr>
        <w:t>(ore settimanali: 4).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CLASSE: 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 xml:space="preserve"> AO</w:t>
      </w:r>
      <w:r>
        <w:rPr>
          <w:rFonts w:hint="default"/>
          <w:sz w:val="24"/>
          <w:szCs w:val="24"/>
          <w:lang w:val="it-IT"/>
        </w:rPr>
        <w:t>D</w:t>
      </w:r>
    </w:p>
    <w:p>
      <w:pPr>
        <w:spacing w:line="360" w:lineRule="auto"/>
        <w:rPr>
          <w:rFonts w:hint="default"/>
          <w:sz w:val="24"/>
          <w:szCs w:val="24"/>
          <w:lang w:val="it-IT"/>
        </w:rPr>
      </w:pPr>
      <w:r>
        <w:rPr>
          <w:sz w:val="24"/>
          <w:szCs w:val="24"/>
        </w:rPr>
        <w:t>ANNO SCOLASTICO: 202</w:t>
      </w:r>
      <w:r>
        <w:rPr>
          <w:rFonts w:hint="default"/>
          <w:sz w:val="24"/>
          <w:szCs w:val="24"/>
          <w:lang w:val="it-IT"/>
        </w:rPr>
        <w:t>3</w:t>
      </w:r>
      <w:r>
        <w:rPr>
          <w:sz w:val="24"/>
          <w:szCs w:val="24"/>
        </w:rPr>
        <w:t>/202</w:t>
      </w:r>
      <w:r>
        <w:rPr>
          <w:rFonts w:hint="default"/>
          <w:sz w:val="24"/>
          <w:szCs w:val="24"/>
          <w:lang w:val="it-IT"/>
        </w:rPr>
        <w:t>4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DOCENTE: </w:t>
      </w:r>
      <w:r>
        <w:rPr>
          <w:rFonts w:hint="default"/>
          <w:b/>
          <w:bCs/>
          <w:sz w:val="24"/>
          <w:szCs w:val="24"/>
          <w:lang w:val="it-IT"/>
        </w:rPr>
        <w:t>CORDELLA ANNA MARIA</w:t>
      </w:r>
      <w:r>
        <w:rPr>
          <w:rFonts w:hint="default"/>
          <w:sz w:val="24"/>
          <w:szCs w:val="24"/>
          <w:lang w:val="it-IT"/>
        </w:rPr>
        <w:t xml:space="preserve"> 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Libro di testo: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default"/>
          <w:b/>
          <w:bCs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 xml:space="preserve">Letteratura Aperta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1 e 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 xml:space="preserve">Laboratorio di Metodo </w:t>
      </w:r>
      <w:r>
        <w:rPr>
          <w:rFonts w:hint="default"/>
          <w:i/>
          <w:color w:val="000000"/>
          <w:sz w:val="24"/>
          <w:szCs w:val="24"/>
          <w:lang w:val="it-IT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  anno, Sambugar-Sala’, Rizzoli (versione cartacea e multimediale) </w:t>
      </w:r>
    </w:p>
    <w:p>
      <w:pPr>
        <w:pStyle w:val="20"/>
        <w:numPr>
          <w:ilvl w:val="0"/>
          <w:numId w:val="0"/>
        </w:numPr>
        <w:ind w:left="360" w:leftChars="0"/>
        <w:rPr>
          <w:rFonts w:hint="default"/>
          <w:sz w:val="24"/>
          <w:szCs w:val="24"/>
          <w:lang w:val="it-IT"/>
        </w:rPr>
      </w:pPr>
    </w:p>
    <w:p>
      <w:pPr>
        <w:pStyle w:val="20"/>
        <w:numPr>
          <w:ilvl w:val="0"/>
          <w:numId w:val="0"/>
        </w:numPr>
        <w:ind w:left="360" w:leftChars="0"/>
        <w:rPr>
          <w:b w:val="0"/>
          <w:bCs w:val="0"/>
          <w:sz w:val="24"/>
          <w:szCs w:val="24"/>
        </w:rPr>
      </w:pPr>
      <w:r>
        <w:rPr>
          <w:rFonts w:hint="default"/>
          <w:sz w:val="24"/>
          <w:szCs w:val="24"/>
          <w:lang w:val="it-IT"/>
        </w:rPr>
        <w:t xml:space="preserve"> </w:t>
      </w:r>
      <w:r>
        <w:rPr>
          <w:rFonts w:hint="default"/>
          <w:b w:val="0"/>
          <w:bCs w:val="0"/>
          <w:sz w:val="24"/>
          <w:szCs w:val="24"/>
          <w:lang w:val="it-IT"/>
        </w:rPr>
        <w:t xml:space="preserve"> </w:t>
      </w:r>
      <w:r>
        <w:rPr>
          <w:b w:val="0"/>
          <w:bCs w:val="0"/>
          <w:sz w:val="24"/>
          <w:szCs w:val="24"/>
        </w:rPr>
        <w:t>ARGOMENTI</w:t>
      </w:r>
    </w:p>
    <w:p>
      <w:pPr>
        <w:pStyle w:val="20"/>
        <w:numPr>
          <w:ilvl w:val="0"/>
          <w:numId w:val="0"/>
        </w:numPr>
        <w:ind w:left="360" w:leftChars="0"/>
        <w:rPr>
          <w:b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b/>
          <w:bCs/>
          <w:color w:val="000000"/>
          <w:sz w:val="24"/>
          <w:szCs w:val="24"/>
        </w:rPr>
        <w:t xml:space="preserve">Letteratura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contesto storico: il Medioevo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 primi documenti scritti in volgare italiano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La poesia del Duecento e del Trecento in Italia (Francesco d’Assisi, Guido Guinizzelli)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dolce stilnovo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Dante Alighieri (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Vita Nova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, 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Divina Commedia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La questione della lingua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Francesco Petrarca (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Canzoniere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La figura di Laura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Giovanni Boccaccio (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Decameron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Quattrocento e il Cinquecento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contesto storico: l’Umanesimo e le corti europee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La nuova questione della lingua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contesto storico-artistico: il Rinascimento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Ludovico Ariosto (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Orlando furioso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Il poema epico-cavalleresco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>Niccolò Machiavelli (</w:t>
      </w:r>
      <w:r>
        <w:rPr>
          <w:rFonts w:hint="default" w:ascii="Times New Roman" w:hAnsi="Times New Roman" w:eastAsia="Times New Roman"/>
          <w:i/>
          <w:color w:val="000000"/>
          <w:sz w:val="24"/>
          <w:szCs w:val="24"/>
        </w:rPr>
        <w:t>Il Principe</w:t>
      </w: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Riflessione e produzione linguistica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Le funzioni comunicative dei testi: riconoscimento e classificazione dei tipi di testo (in particolare di quello argomentativo) </w:t>
      </w: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rPr>
          <w:rFonts w:hint="default"/>
          <w:sz w:val="24"/>
          <w:szCs w:val="24"/>
          <w:u w:val="single"/>
          <w:lang w:val="it-IT"/>
        </w:rPr>
      </w:pPr>
      <w:r>
        <w:rPr>
          <w:rFonts w:hint="default"/>
          <w:sz w:val="24"/>
          <w:szCs w:val="24"/>
          <w:u w:val="single"/>
          <w:lang w:val="it-IT"/>
        </w:rPr>
        <w:t xml:space="preserve">UDA : AUTOINSERIMENTO NEL MONDO DEL LAVORO  - </w:t>
      </w:r>
      <w:r>
        <w:rPr>
          <w:rFonts w:hint="default"/>
          <w:b/>
          <w:bCs/>
          <w:sz w:val="24"/>
          <w:szCs w:val="24"/>
          <w:u w:val="single"/>
          <w:lang w:val="it-IT"/>
        </w:rPr>
        <w:t xml:space="preserve">CLASSI 3^ </w:t>
      </w:r>
      <w:r>
        <w:rPr>
          <w:rFonts w:hint="default"/>
          <w:sz w:val="24"/>
          <w:szCs w:val="24"/>
          <w:u w:val="single"/>
          <w:lang w:val="it-IT"/>
        </w:rPr>
        <w:t xml:space="preserve">2 ORE  </w:t>
      </w:r>
    </w:p>
    <w:p>
      <w:pPr>
        <w:numPr>
          <w:ilvl w:val="0"/>
          <w:numId w:val="0"/>
        </w:numPr>
        <w:rPr>
          <w:i/>
          <w:iCs/>
        </w:rPr>
      </w:pPr>
    </w:p>
    <w:p>
      <w:pPr>
        <w:numPr>
          <w:ilvl w:val="0"/>
          <w:numId w:val="1"/>
        </w:numPr>
        <w:ind w:left="200" w:leftChars="0" w:firstLineChars="0"/>
        <w:jc w:val="both"/>
        <w:rPr>
          <w:i/>
          <w:iCs/>
          <w:sz w:val="24"/>
          <w:szCs w:val="24"/>
        </w:rPr>
      </w:pPr>
      <w:r>
        <w:rPr>
          <w:rFonts w:hint="default"/>
          <w:b/>
          <w:bCs/>
          <w:sz w:val="24"/>
          <w:szCs w:val="24"/>
          <w:lang w:val="it-IT"/>
        </w:rPr>
        <w:t>Lavoro e Dignità : Un binomio insicindibile</w:t>
      </w:r>
      <w:r>
        <w:rPr>
          <w:rFonts w:hint="default"/>
          <w:sz w:val="24"/>
          <w:szCs w:val="24"/>
          <w:lang w:val="it-IT"/>
        </w:rPr>
        <w:t xml:space="preserve">: </w:t>
      </w:r>
      <w:r>
        <w:rPr>
          <w:rFonts w:hint="default"/>
          <w:i/>
          <w:iCs/>
          <w:sz w:val="24"/>
          <w:szCs w:val="24"/>
          <w:lang w:val="it-IT"/>
        </w:rPr>
        <w:t>Laboratorio delle Competenze</w:t>
      </w:r>
      <w:r>
        <w:rPr>
          <w:rFonts w:hint="default"/>
          <w:sz w:val="24"/>
          <w:szCs w:val="24"/>
          <w:lang w:val="it-IT"/>
        </w:rPr>
        <w:t xml:space="preserve"> di M. Caimi e P. Seregni (da Storie  in tasca)</w:t>
      </w:r>
    </w:p>
    <w:p>
      <w:pPr>
        <w:numPr>
          <w:ilvl w:val="0"/>
          <w:numId w:val="1"/>
        </w:numPr>
        <w:ind w:left="200" w:leftChars="0" w:firstLine="0" w:firstLineChars="0"/>
        <w:jc w:val="both"/>
        <w:rPr>
          <w:i/>
          <w:iCs/>
          <w:sz w:val="24"/>
          <w:szCs w:val="24"/>
        </w:rPr>
      </w:pPr>
      <w:r>
        <w:rPr>
          <w:rFonts w:hint="default"/>
          <w:b/>
          <w:bCs/>
          <w:i w:val="0"/>
          <w:iCs w:val="0"/>
          <w:sz w:val="24"/>
          <w:szCs w:val="24"/>
          <w:lang w:val="it-IT"/>
        </w:rPr>
        <w:t>Il lavoro come Diritto</w:t>
      </w:r>
      <w:r>
        <w:rPr>
          <w:rFonts w:hint="default"/>
          <w:i/>
          <w:iCs/>
          <w:sz w:val="24"/>
          <w:szCs w:val="24"/>
          <w:lang w:val="it-IT"/>
        </w:rPr>
        <w:t xml:space="preserve">  ( Ref voce di Enciclopedia Treccani) </w:t>
      </w:r>
    </w:p>
    <w:p>
      <w:pPr>
        <w:numPr>
          <w:ilvl w:val="0"/>
          <w:numId w:val="1"/>
        </w:numPr>
        <w:ind w:left="200" w:leftChars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 xml:space="preserve"> La ricerca di lavoro, Come candidarsi per un lavoro:  Il Curriculum Vitae- Come sfruttare i social   </w:t>
      </w:r>
    </w:p>
    <w:p>
      <w:pPr>
        <w:numPr>
          <w:ilvl w:val="0"/>
          <w:numId w:val="0"/>
        </w:numPr>
        <w:ind w:left="200" w:leftChars="100" w:firstLine="120" w:firstLineChars="5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>network per cercare lavoro- La lettera di presentazione - il colloquio di lavoro ( ref pagg 84 - 85 - 94 - 95 - Libro “la nuova educazioni civica - RIZZOLI EDUCATION</w:t>
      </w:r>
    </w:p>
    <w:p>
      <w:pPr>
        <w:numPr>
          <w:ilvl w:val="0"/>
          <w:numId w:val="1"/>
        </w:numPr>
        <w:ind w:left="200" w:leftChars="0" w:firstLineChars="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>ATTIVITA’ 1: Ricerca sul Web - ref pag 95 del libro “La nuova educazioni civica”- RIZZOLI EDUCATION</w:t>
      </w:r>
    </w:p>
    <w:p>
      <w:pPr>
        <w:numPr>
          <w:ilvl w:val="0"/>
          <w:numId w:val="0"/>
        </w:numPr>
        <w:ind w:firstLine="240" w:firstLineChars="100"/>
        <w:jc w:val="both"/>
        <w:rPr>
          <w:rFonts w:hint="default"/>
          <w:i/>
          <w:iCs/>
          <w:sz w:val="24"/>
          <w:szCs w:val="24"/>
          <w:lang w:val="it-IT"/>
        </w:rPr>
      </w:pPr>
      <w:r>
        <w:rPr>
          <w:rFonts w:hint="default"/>
          <w:i/>
          <w:iCs/>
          <w:sz w:val="24"/>
          <w:szCs w:val="24"/>
          <w:lang w:val="it-IT"/>
        </w:rPr>
        <w:t xml:space="preserve">ATTIVITA’ 2 :  Mettiti alla prova - ref pag 731 del libro “Letture in circolo” di B. Donati , S. Noferi) </w:t>
      </w:r>
    </w:p>
    <w:p>
      <w:pPr>
        <w:numPr>
          <w:ilvl w:val="0"/>
          <w:numId w:val="0"/>
        </w:numPr>
        <w:rPr>
          <w:i/>
          <w:iCs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textAlignment w:val="auto"/>
        <w:rPr>
          <w:rFonts w:hint="default"/>
          <w:sz w:val="24"/>
          <w:szCs w:val="24"/>
          <w:lang w:val="it-IT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contextualSpacing/>
        <w:jc w:val="right"/>
        <w:textAlignment w:val="auto"/>
        <w:rPr>
          <w:rFonts w:hint="default"/>
          <w:sz w:val="24"/>
          <w:szCs w:val="24"/>
          <w:lang w:val="it-IT"/>
        </w:rPr>
      </w:pPr>
      <w:r>
        <w:rPr>
          <w:rFonts w:hint="default"/>
          <w:sz w:val="24"/>
          <w:szCs w:val="24"/>
          <w:lang w:val="it-IT"/>
        </w:rPr>
        <w:t>La Docente</w:t>
      </w:r>
    </w:p>
    <w:sectPr>
      <w:footerReference r:id="rId5" w:type="default"/>
      <w:pgSz w:w="11906" w:h="16838"/>
      <w:pgMar w:top="1417" w:right="127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DC04A1"/>
    <w:multiLevelType w:val="singleLevel"/>
    <w:tmpl w:val="E8DC04A1"/>
    <w:lvl w:ilvl="0" w:tentative="0">
      <w:start w:val="1"/>
      <w:numFmt w:val="decimal"/>
      <w:suff w:val="space"/>
      <w:lvlText w:val="%1)"/>
      <w:lvlJc w:val="left"/>
      <w:pPr>
        <w:ind w:left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4D"/>
    <w:rsid w:val="0003728B"/>
    <w:rsid w:val="00054525"/>
    <w:rsid w:val="00075483"/>
    <w:rsid w:val="00087820"/>
    <w:rsid w:val="000945C4"/>
    <w:rsid w:val="000A332B"/>
    <w:rsid w:val="000B7120"/>
    <w:rsid w:val="000E183E"/>
    <w:rsid w:val="000F5E77"/>
    <w:rsid w:val="00100806"/>
    <w:rsid w:val="00101D77"/>
    <w:rsid w:val="0010287F"/>
    <w:rsid w:val="00110391"/>
    <w:rsid w:val="00131640"/>
    <w:rsid w:val="001456E3"/>
    <w:rsid w:val="00173214"/>
    <w:rsid w:val="00173CCD"/>
    <w:rsid w:val="00182785"/>
    <w:rsid w:val="0018550F"/>
    <w:rsid w:val="001A566C"/>
    <w:rsid w:val="001B5E42"/>
    <w:rsid w:val="001C7B3D"/>
    <w:rsid w:val="001C7C59"/>
    <w:rsid w:val="001E57FC"/>
    <w:rsid w:val="001F1730"/>
    <w:rsid w:val="00210C7B"/>
    <w:rsid w:val="00212FFE"/>
    <w:rsid w:val="00224703"/>
    <w:rsid w:val="00236174"/>
    <w:rsid w:val="002372CB"/>
    <w:rsid w:val="00242F34"/>
    <w:rsid w:val="00252482"/>
    <w:rsid w:val="00254B3F"/>
    <w:rsid w:val="00266470"/>
    <w:rsid w:val="00286BBC"/>
    <w:rsid w:val="00294F74"/>
    <w:rsid w:val="002C7E0D"/>
    <w:rsid w:val="002D1B3C"/>
    <w:rsid w:val="002D5630"/>
    <w:rsid w:val="002D771A"/>
    <w:rsid w:val="002E3F3A"/>
    <w:rsid w:val="00303070"/>
    <w:rsid w:val="00315725"/>
    <w:rsid w:val="00315D52"/>
    <w:rsid w:val="00360671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3F99"/>
    <w:rsid w:val="00420EA0"/>
    <w:rsid w:val="00423B1A"/>
    <w:rsid w:val="004607CA"/>
    <w:rsid w:val="00465938"/>
    <w:rsid w:val="004714BC"/>
    <w:rsid w:val="004737AC"/>
    <w:rsid w:val="004B4369"/>
    <w:rsid w:val="004B5DE1"/>
    <w:rsid w:val="004D2BF7"/>
    <w:rsid w:val="004D4AEE"/>
    <w:rsid w:val="004D628D"/>
    <w:rsid w:val="00512E10"/>
    <w:rsid w:val="00515596"/>
    <w:rsid w:val="00523356"/>
    <w:rsid w:val="005274DE"/>
    <w:rsid w:val="00530EB7"/>
    <w:rsid w:val="00547E0C"/>
    <w:rsid w:val="00560EB7"/>
    <w:rsid w:val="00567C81"/>
    <w:rsid w:val="00572F67"/>
    <w:rsid w:val="00581ADF"/>
    <w:rsid w:val="005834BD"/>
    <w:rsid w:val="005A39A9"/>
    <w:rsid w:val="005A709F"/>
    <w:rsid w:val="005B50FA"/>
    <w:rsid w:val="005B5CC5"/>
    <w:rsid w:val="005D7E89"/>
    <w:rsid w:val="005E3CED"/>
    <w:rsid w:val="005E5B47"/>
    <w:rsid w:val="0060645F"/>
    <w:rsid w:val="00624D84"/>
    <w:rsid w:val="00627030"/>
    <w:rsid w:val="006329BA"/>
    <w:rsid w:val="00645F70"/>
    <w:rsid w:val="00673CDF"/>
    <w:rsid w:val="006771EA"/>
    <w:rsid w:val="00681A09"/>
    <w:rsid w:val="006960E3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35C68"/>
    <w:rsid w:val="00740BFA"/>
    <w:rsid w:val="00744D11"/>
    <w:rsid w:val="007539C1"/>
    <w:rsid w:val="007547B1"/>
    <w:rsid w:val="00762A26"/>
    <w:rsid w:val="00766045"/>
    <w:rsid w:val="007744D7"/>
    <w:rsid w:val="00776574"/>
    <w:rsid w:val="00792233"/>
    <w:rsid w:val="007A3A44"/>
    <w:rsid w:val="007B3F5F"/>
    <w:rsid w:val="007C204D"/>
    <w:rsid w:val="007D744D"/>
    <w:rsid w:val="007E1B66"/>
    <w:rsid w:val="007F56F1"/>
    <w:rsid w:val="00804A47"/>
    <w:rsid w:val="00807DF1"/>
    <w:rsid w:val="0081171C"/>
    <w:rsid w:val="00833860"/>
    <w:rsid w:val="0085033C"/>
    <w:rsid w:val="008601A0"/>
    <w:rsid w:val="008A1960"/>
    <w:rsid w:val="008B5E94"/>
    <w:rsid w:val="008C460D"/>
    <w:rsid w:val="008E70C9"/>
    <w:rsid w:val="008F1C0F"/>
    <w:rsid w:val="008F6B41"/>
    <w:rsid w:val="00912C78"/>
    <w:rsid w:val="00914B87"/>
    <w:rsid w:val="0091770C"/>
    <w:rsid w:val="009262E9"/>
    <w:rsid w:val="00935D76"/>
    <w:rsid w:val="00962536"/>
    <w:rsid w:val="009647D3"/>
    <w:rsid w:val="00966CB2"/>
    <w:rsid w:val="0096768D"/>
    <w:rsid w:val="0097590D"/>
    <w:rsid w:val="00977B51"/>
    <w:rsid w:val="00980713"/>
    <w:rsid w:val="00980ECF"/>
    <w:rsid w:val="00981FEC"/>
    <w:rsid w:val="00983C1D"/>
    <w:rsid w:val="00995018"/>
    <w:rsid w:val="00996CBB"/>
    <w:rsid w:val="009B06EE"/>
    <w:rsid w:val="009B207F"/>
    <w:rsid w:val="009B6AEA"/>
    <w:rsid w:val="009C275D"/>
    <w:rsid w:val="009D6242"/>
    <w:rsid w:val="009F2251"/>
    <w:rsid w:val="009F7EA5"/>
    <w:rsid w:val="00A15991"/>
    <w:rsid w:val="00A2234B"/>
    <w:rsid w:val="00A223B1"/>
    <w:rsid w:val="00A30380"/>
    <w:rsid w:val="00A32DD4"/>
    <w:rsid w:val="00A51E86"/>
    <w:rsid w:val="00A54160"/>
    <w:rsid w:val="00A5664B"/>
    <w:rsid w:val="00A56F45"/>
    <w:rsid w:val="00A60622"/>
    <w:rsid w:val="00A61683"/>
    <w:rsid w:val="00A67D58"/>
    <w:rsid w:val="00A833DD"/>
    <w:rsid w:val="00A8531C"/>
    <w:rsid w:val="00A91D14"/>
    <w:rsid w:val="00A932C2"/>
    <w:rsid w:val="00A97EF2"/>
    <w:rsid w:val="00AA3BD4"/>
    <w:rsid w:val="00AA6D36"/>
    <w:rsid w:val="00AB3924"/>
    <w:rsid w:val="00AB3F9C"/>
    <w:rsid w:val="00AC73B4"/>
    <w:rsid w:val="00AD42C6"/>
    <w:rsid w:val="00AF25AB"/>
    <w:rsid w:val="00AF6CF4"/>
    <w:rsid w:val="00B06682"/>
    <w:rsid w:val="00B0681B"/>
    <w:rsid w:val="00B076B2"/>
    <w:rsid w:val="00B10117"/>
    <w:rsid w:val="00B14B9A"/>
    <w:rsid w:val="00B1513E"/>
    <w:rsid w:val="00B17C54"/>
    <w:rsid w:val="00B17E55"/>
    <w:rsid w:val="00B20E62"/>
    <w:rsid w:val="00B25261"/>
    <w:rsid w:val="00B32376"/>
    <w:rsid w:val="00B4320F"/>
    <w:rsid w:val="00B52D93"/>
    <w:rsid w:val="00B63F90"/>
    <w:rsid w:val="00B66F5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10480"/>
    <w:rsid w:val="00C11093"/>
    <w:rsid w:val="00C23211"/>
    <w:rsid w:val="00C359FD"/>
    <w:rsid w:val="00C45C1A"/>
    <w:rsid w:val="00C52393"/>
    <w:rsid w:val="00C53A22"/>
    <w:rsid w:val="00C55E6C"/>
    <w:rsid w:val="00C60FAA"/>
    <w:rsid w:val="00C73A1D"/>
    <w:rsid w:val="00C95ACC"/>
    <w:rsid w:val="00CA2722"/>
    <w:rsid w:val="00CA6788"/>
    <w:rsid w:val="00CB28CB"/>
    <w:rsid w:val="00CB7D48"/>
    <w:rsid w:val="00CD14C6"/>
    <w:rsid w:val="00CE49E4"/>
    <w:rsid w:val="00CF0406"/>
    <w:rsid w:val="00D3159A"/>
    <w:rsid w:val="00D37694"/>
    <w:rsid w:val="00D45D42"/>
    <w:rsid w:val="00D50F58"/>
    <w:rsid w:val="00D57DA4"/>
    <w:rsid w:val="00D66E28"/>
    <w:rsid w:val="00DA4216"/>
    <w:rsid w:val="00DE0744"/>
    <w:rsid w:val="00DE0887"/>
    <w:rsid w:val="00DF03F2"/>
    <w:rsid w:val="00DF3968"/>
    <w:rsid w:val="00E019D6"/>
    <w:rsid w:val="00E05F57"/>
    <w:rsid w:val="00E2537E"/>
    <w:rsid w:val="00E3472B"/>
    <w:rsid w:val="00E455E6"/>
    <w:rsid w:val="00E6138B"/>
    <w:rsid w:val="00E65D88"/>
    <w:rsid w:val="00E740A5"/>
    <w:rsid w:val="00E7667C"/>
    <w:rsid w:val="00EC29DF"/>
    <w:rsid w:val="00ED2D6B"/>
    <w:rsid w:val="00EE0968"/>
    <w:rsid w:val="00EF0F23"/>
    <w:rsid w:val="00F073F1"/>
    <w:rsid w:val="00F13ACC"/>
    <w:rsid w:val="00F3252F"/>
    <w:rsid w:val="00F83D5B"/>
    <w:rsid w:val="00FA0B70"/>
    <w:rsid w:val="00FA32A0"/>
    <w:rsid w:val="00FB4FAA"/>
    <w:rsid w:val="00FB77FF"/>
    <w:rsid w:val="00FC0191"/>
    <w:rsid w:val="00FC40D6"/>
    <w:rsid w:val="00FC5414"/>
    <w:rsid w:val="00FC7B88"/>
    <w:rsid w:val="00FD6DC8"/>
    <w:rsid w:val="00FF3A85"/>
    <w:rsid w:val="07F9313C"/>
    <w:rsid w:val="0B4F287B"/>
    <w:rsid w:val="0BED6DE7"/>
    <w:rsid w:val="0E6010CF"/>
    <w:rsid w:val="13CF6F8C"/>
    <w:rsid w:val="17DF4010"/>
    <w:rsid w:val="1B8313F6"/>
    <w:rsid w:val="25AC595B"/>
    <w:rsid w:val="28CC52BA"/>
    <w:rsid w:val="3189404C"/>
    <w:rsid w:val="31B00FFE"/>
    <w:rsid w:val="33CD28BE"/>
    <w:rsid w:val="368D366F"/>
    <w:rsid w:val="3D0070C3"/>
    <w:rsid w:val="42842033"/>
    <w:rsid w:val="47503448"/>
    <w:rsid w:val="4EBF2594"/>
    <w:rsid w:val="50042BA3"/>
    <w:rsid w:val="50425603"/>
    <w:rsid w:val="523F402E"/>
    <w:rsid w:val="528B2EAC"/>
    <w:rsid w:val="6C0C1250"/>
    <w:rsid w:val="71BD05B7"/>
    <w:rsid w:val="754D0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t-IT" w:eastAsia="it-IT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Body Text"/>
    <w:basedOn w:val="1"/>
    <w:link w:val="21"/>
    <w:semiHidden/>
    <w:qFormat/>
    <w:uiPriority w:val="0"/>
    <w:pPr>
      <w:jc w:val="both"/>
    </w:pPr>
    <w:rPr>
      <w:sz w:val="24"/>
      <w:szCs w:val="24"/>
    </w:rPr>
  </w:style>
  <w:style w:type="paragraph" w:styleId="10">
    <w:name w:val="Body Text Indent"/>
    <w:basedOn w:val="1"/>
    <w:link w:val="30"/>
    <w:semiHidden/>
    <w:unhideWhenUsed/>
    <w:qFormat/>
    <w:uiPriority w:val="99"/>
    <w:pPr>
      <w:spacing w:after="120"/>
      <w:ind w:left="283"/>
    </w:pPr>
  </w:style>
  <w:style w:type="character" w:styleId="11">
    <w:name w:val="Emphasis"/>
    <w:basedOn w:val="6"/>
    <w:qFormat/>
    <w:uiPriority w:val="20"/>
    <w:rPr>
      <w:i/>
      <w:iCs/>
    </w:rPr>
  </w:style>
  <w:style w:type="paragraph" w:styleId="1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qFormat/>
    <w:uiPriority w:val="0"/>
    <w:pPr>
      <w:tabs>
        <w:tab w:val="center" w:pos="4819"/>
        <w:tab w:val="right" w:pos="9638"/>
      </w:tabs>
    </w:pPr>
  </w:style>
  <w:style w:type="character" w:styleId="14">
    <w:name w:val="Hyperlink"/>
    <w:basedOn w:val="6"/>
    <w:semiHidden/>
    <w:qFormat/>
    <w:uiPriority w:val="0"/>
    <w:rPr>
      <w:color w:val="0000FF"/>
      <w:sz w:val="20"/>
      <w:u w:val="single"/>
    </w:r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16">
    <w:name w:val="Strong"/>
    <w:basedOn w:val="6"/>
    <w:qFormat/>
    <w:uiPriority w:val="22"/>
    <w:rPr>
      <w:b/>
      <w:bCs/>
    </w:rPr>
  </w:style>
  <w:style w:type="table" w:styleId="17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link w:val="26"/>
    <w:qFormat/>
    <w:uiPriority w:val="0"/>
    <w:pPr>
      <w:jc w:val="center"/>
    </w:pPr>
    <w:rPr>
      <w:sz w:val="28"/>
    </w:rPr>
  </w:style>
  <w:style w:type="character" w:customStyle="1" w:styleId="19">
    <w:name w:val="Intestazione Carattere"/>
    <w:basedOn w:val="6"/>
    <w:link w:val="13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character" w:customStyle="1" w:styleId="21">
    <w:name w:val="Corpo testo Carattere"/>
    <w:basedOn w:val="6"/>
    <w:link w:val="9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customStyle="1" w:styleId="22">
    <w:name w:val="Titolo 1 Carattere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4"/>
      <w:u w:val="single"/>
      <w:lang w:eastAsia="it-IT"/>
    </w:rPr>
  </w:style>
  <w:style w:type="character" w:customStyle="1" w:styleId="23">
    <w:name w:val="Titolo 2 Carattere"/>
    <w:basedOn w:val="6"/>
    <w:link w:val="3"/>
    <w:qFormat/>
    <w:uiPriority w:val="0"/>
    <w:rPr>
      <w:rFonts w:ascii="Arial" w:hAnsi="Arial" w:eastAsia="Times New Roman" w:cs="Arial"/>
      <w:b/>
      <w:bCs/>
      <w:i/>
      <w:iCs/>
      <w:sz w:val="24"/>
      <w:szCs w:val="24"/>
      <w:lang w:eastAsia="it-IT"/>
    </w:rPr>
  </w:style>
  <w:style w:type="character" w:customStyle="1" w:styleId="24">
    <w:name w:val="Titolo 3 Carattere"/>
    <w:basedOn w:val="6"/>
    <w:link w:val="4"/>
    <w:qFormat/>
    <w:uiPriority w:val="0"/>
    <w:rPr>
      <w:rFonts w:ascii="Arial" w:hAnsi="Arial" w:eastAsia="Times New Roman" w:cs="Arial"/>
      <w:i/>
      <w:iCs/>
      <w:sz w:val="24"/>
      <w:szCs w:val="24"/>
      <w:lang w:eastAsia="it-IT"/>
    </w:rPr>
  </w:style>
  <w:style w:type="character" w:customStyle="1" w:styleId="25">
    <w:name w:val="Titolo 4 Carattere"/>
    <w:basedOn w:val="6"/>
    <w:link w:val="5"/>
    <w:qFormat/>
    <w:uiPriority w:val="0"/>
    <w:rPr>
      <w:rFonts w:ascii="Arial" w:hAnsi="Arial" w:eastAsia="Times New Roman" w:cs="Arial"/>
      <w:b/>
      <w:bCs/>
      <w:i/>
      <w:iCs/>
      <w:sz w:val="24"/>
      <w:szCs w:val="24"/>
      <w:u w:val="single"/>
      <w:lang w:eastAsia="it-IT"/>
    </w:rPr>
  </w:style>
  <w:style w:type="character" w:customStyle="1" w:styleId="26">
    <w:name w:val="Titolo Carattere"/>
    <w:basedOn w:val="6"/>
    <w:link w:val="18"/>
    <w:qFormat/>
    <w:uiPriority w:val="0"/>
    <w:rPr>
      <w:rFonts w:ascii="Times New Roman" w:hAnsi="Times New Roman" w:eastAsia="Times New Roman" w:cs="Times New Roman"/>
      <w:sz w:val="28"/>
      <w:szCs w:val="20"/>
      <w:lang w:eastAsia="it-IT"/>
    </w:rPr>
  </w:style>
  <w:style w:type="character" w:customStyle="1" w:styleId="27">
    <w:name w:val="Testo fumetto Carattere"/>
    <w:basedOn w:val="6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it-IT"/>
    </w:rPr>
  </w:style>
  <w:style w:type="character" w:customStyle="1" w:styleId="28">
    <w:name w:val="evidenzia"/>
    <w:basedOn w:val="6"/>
    <w:qFormat/>
    <w:uiPriority w:val="0"/>
  </w:style>
  <w:style w:type="paragraph" w:customStyle="1" w:styleId="29">
    <w:name w:val="Normale1"/>
    <w:qFormat/>
    <w:uiPriority w:val="0"/>
    <w:pPr>
      <w:spacing w:after="200" w:line="276" w:lineRule="auto"/>
      <w:contextualSpacing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customStyle="1" w:styleId="30">
    <w:name w:val="Rientro corpo del testo Carattere"/>
    <w:basedOn w:val="6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customStyle="1" w:styleId="3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C07B6-9742-4576-98C3-C7BC6D4A2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2006</Characters>
  <Lines>16</Lines>
  <Paragraphs>4</Paragraphs>
  <TotalTime>0</TotalTime>
  <ScaleCrop>false</ScaleCrop>
  <LinksUpToDate>false</LinksUpToDate>
  <CharactersWithSpaces>2353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2023-06-03T08:00:00Z</dcterms:created>
  <dc:creator>lenovo</dc:creator>
  <cp:lastModifiedBy>WPS_1706438466</cp:lastModifiedBy>
  <cp:lastPrinted>2020-05-21T15:51:00Z</cp:lastPrinted>
  <dcterms:modified xsi:type="dcterms:W3CDTF">2024-06-05T20:39:07Z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52AAAC3D15A440C086779D77CEEA8872</vt:lpwstr>
  </property>
</Properties>
</file>