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99F3" w14:textId="6061C978" w:rsidR="002D771A" w:rsidRDefault="00EC4D52" w:rsidP="002D771A">
      <w:r w:rsidRPr="00382BAF">
        <w:rPr>
          <w:noProof/>
        </w:rPr>
        <w:drawing>
          <wp:inline distT="0" distB="0" distL="0" distR="0" wp14:anchorId="317499FB" wp14:editId="488B30AC">
            <wp:extent cx="6610350" cy="1247140"/>
            <wp:effectExtent l="0" t="0" r="0" b="0"/>
            <wp:docPr id="4211795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02D9" w14:textId="77777777" w:rsidR="00980713" w:rsidRDefault="00980713" w:rsidP="00980713">
      <w:pPr>
        <w:jc w:val="center"/>
      </w:pPr>
    </w:p>
    <w:p w14:paraId="537988C9" w14:textId="77777777" w:rsidR="00EC4D52" w:rsidRDefault="00EC4D52" w:rsidP="00980713">
      <w:pPr>
        <w:spacing w:line="360" w:lineRule="auto"/>
      </w:pPr>
    </w:p>
    <w:p w14:paraId="6F8791D1" w14:textId="5379F6FC" w:rsidR="0553AF60" w:rsidRDefault="0553AF60" w:rsidP="0553AF60">
      <w:pPr>
        <w:spacing w:line="360" w:lineRule="auto"/>
      </w:pPr>
      <w:r>
        <w:t>MATERIA: ESERCITAZIONI DI OPTOMETRIA (ore settimanali: 4).</w:t>
      </w:r>
    </w:p>
    <w:p w14:paraId="100E44FF" w14:textId="1AA098FD" w:rsidR="0553AF60" w:rsidRDefault="0553AF60" w:rsidP="0553AF60">
      <w:pPr>
        <w:spacing w:line="360" w:lineRule="auto"/>
      </w:pPr>
      <w:r>
        <w:t>CLASSE: 4AOT</w:t>
      </w:r>
    </w:p>
    <w:p w14:paraId="258CB195" w14:textId="57580641" w:rsidR="0553AF60" w:rsidRDefault="0553AF60" w:rsidP="0553AF60">
      <w:pPr>
        <w:spacing w:line="360" w:lineRule="auto"/>
      </w:pPr>
      <w:r>
        <w:t>ANNO SCOLASTICO: 2023/2024</w:t>
      </w:r>
    </w:p>
    <w:p w14:paraId="34ECADA4" w14:textId="31630B2F" w:rsidR="0553AF60" w:rsidRDefault="0553AF60" w:rsidP="0553AF60">
      <w:pPr>
        <w:spacing w:line="360" w:lineRule="auto"/>
      </w:pPr>
      <w:r>
        <w:t>DOCENTE: ROBERTA DE TOMMASO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22D4BA0E" w14:textId="7BA09934" w:rsidR="00980713" w:rsidRDefault="0553AF60" w:rsidP="0553A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55F2605C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788E1" w14:textId="228A4404" w:rsidR="00980713" w:rsidRDefault="0553AF60" w:rsidP="0553A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MANUALE DI OPTOMETRIA E CONTATTOLOGIA 2ED. ZANICHELLI EDITORE</w:t>
      </w: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4074823" w14:textId="473C1057" w:rsidR="00980713" w:rsidRDefault="00980713" w:rsidP="0553AF60"/>
    <w:p w14:paraId="48EE4DB3" w14:textId="33D9D8A6" w:rsidR="0553AF60" w:rsidRDefault="0553AF60" w:rsidP="0553AF60">
      <w:pPr>
        <w:pStyle w:val="Paragrafoelenco"/>
        <w:numPr>
          <w:ilvl w:val="0"/>
          <w:numId w:val="1"/>
        </w:numPr>
      </w:pPr>
      <w:r>
        <w:t>I movimenti oculari</w:t>
      </w:r>
    </w:p>
    <w:p w14:paraId="47D2A8AF" w14:textId="3FE17C63" w:rsidR="0553AF60" w:rsidRDefault="0553AF60" w:rsidP="0553AF60">
      <w:pPr>
        <w:pStyle w:val="Paragrafoelenco"/>
        <w:numPr>
          <w:ilvl w:val="0"/>
          <w:numId w:val="1"/>
        </w:numPr>
      </w:pPr>
      <w:r>
        <w:t>La convergenza e la divergenza</w:t>
      </w:r>
    </w:p>
    <w:p w14:paraId="4A1E432B" w14:textId="7628E569" w:rsidR="0553AF60" w:rsidRDefault="0553AF60" w:rsidP="0553AF60">
      <w:pPr>
        <w:pStyle w:val="Paragrafoelenco"/>
        <w:numPr>
          <w:ilvl w:val="0"/>
          <w:numId w:val="1"/>
        </w:numPr>
      </w:pPr>
      <w:r>
        <w:t>Postura visiva prossimale</w:t>
      </w:r>
    </w:p>
    <w:p w14:paraId="498C0B73" w14:textId="397508A9" w:rsidR="0553AF60" w:rsidRDefault="0553AF60" w:rsidP="0553AF60">
      <w:pPr>
        <w:pStyle w:val="Paragrafoelenco"/>
        <w:numPr>
          <w:ilvl w:val="0"/>
          <w:numId w:val="1"/>
        </w:numPr>
      </w:pPr>
      <w:r>
        <w:t>La visione binoculare</w:t>
      </w:r>
    </w:p>
    <w:p w14:paraId="462F12C0" w14:textId="0EE68749" w:rsidR="0553AF60" w:rsidRDefault="0553AF60" w:rsidP="0553AF60">
      <w:pPr>
        <w:pStyle w:val="Paragrafoelenco"/>
        <w:numPr>
          <w:ilvl w:val="0"/>
          <w:numId w:val="1"/>
        </w:numPr>
      </w:pPr>
      <w:r>
        <w:t>Il funzionamento delle componenti anatomiche, motorie e sensoriali</w:t>
      </w:r>
    </w:p>
    <w:p w14:paraId="3ED2F91F" w14:textId="1F69668A" w:rsidR="0553AF60" w:rsidRDefault="0553AF60" w:rsidP="0553AF60">
      <w:pPr>
        <w:pStyle w:val="Paragrafoelenco"/>
        <w:numPr>
          <w:ilvl w:val="0"/>
          <w:numId w:val="1"/>
        </w:numPr>
      </w:pPr>
      <w:proofErr w:type="spellStart"/>
      <w:r>
        <w:t>Oroptero</w:t>
      </w:r>
      <w:proofErr w:type="spellEnd"/>
      <w:r>
        <w:t xml:space="preserve"> e area di </w:t>
      </w:r>
      <w:proofErr w:type="spellStart"/>
      <w:r>
        <w:t>Panum</w:t>
      </w:r>
      <w:proofErr w:type="spellEnd"/>
    </w:p>
    <w:p w14:paraId="5A62434C" w14:textId="55223591" w:rsidR="0553AF60" w:rsidRDefault="0553AF60" w:rsidP="0553AF60">
      <w:pPr>
        <w:pStyle w:val="Paragrafoelenco"/>
        <w:numPr>
          <w:ilvl w:val="0"/>
          <w:numId w:val="1"/>
        </w:numPr>
      </w:pPr>
      <w:r>
        <w:t>I tre stadi della visione binoculare</w:t>
      </w:r>
    </w:p>
    <w:p w14:paraId="633C5E45" w14:textId="34CF6708" w:rsidR="0553AF60" w:rsidRDefault="0553AF60" w:rsidP="0553AF60">
      <w:pPr>
        <w:pStyle w:val="Paragrafoelenco"/>
        <w:numPr>
          <w:ilvl w:val="0"/>
          <w:numId w:val="1"/>
        </w:numPr>
      </w:pPr>
      <w:r>
        <w:t>Le anomalie binoculari</w:t>
      </w:r>
    </w:p>
    <w:p w14:paraId="7BE3DEF6" w14:textId="62C624B8" w:rsidR="0553AF60" w:rsidRDefault="0553AF60" w:rsidP="0553AF60">
      <w:pPr>
        <w:pStyle w:val="Paragrafoelenco"/>
        <w:numPr>
          <w:ilvl w:val="0"/>
          <w:numId w:val="1"/>
        </w:numPr>
      </w:pPr>
      <w:r>
        <w:t>Le eteroforie</w:t>
      </w:r>
    </w:p>
    <w:p w14:paraId="640A10FD" w14:textId="6DD27246" w:rsidR="0553AF60" w:rsidRDefault="0553AF60" w:rsidP="0553AF60">
      <w:pPr>
        <w:pStyle w:val="Paragrafoelenco"/>
        <w:numPr>
          <w:ilvl w:val="0"/>
          <w:numId w:val="1"/>
        </w:numPr>
      </w:pPr>
      <w:r>
        <w:t xml:space="preserve">Le </w:t>
      </w:r>
      <w:proofErr w:type="spellStart"/>
      <w:r>
        <w:t>eterotropie</w:t>
      </w:r>
      <w:proofErr w:type="spellEnd"/>
    </w:p>
    <w:p w14:paraId="0A6AD309" w14:textId="739B39EF" w:rsidR="0553AF60" w:rsidRDefault="0553AF60" w:rsidP="0553AF60">
      <w:pPr>
        <w:pStyle w:val="Paragrafoelenco"/>
        <w:numPr>
          <w:ilvl w:val="0"/>
          <w:numId w:val="1"/>
        </w:numPr>
      </w:pPr>
      <w:r>
        <w:t>Le anomalie sensoriali</w:t>
      </w:r>
    </w:p>
    <w:p w14:paraId="76672C65" w14:textId="77777777" w:rsidR="00980713" w:rsidRDefault="00980713" w:rsidP="00980713"/>
    <w:p w14:paraId="6F1F1C0B" w14:textId="77777777" w:rsidR="00980713" w:rsidRDefault="00980713" w:rsidP="00980713"/>
    <w:p w14:paraId="1783CDDB" w14:textId="15F3D2A7" w:rsidR="00980713" w:rsidRDefault="00980713" w:rsidP="000945C4">
      <w:pPr>
        <w:ind w:left="5664" w:firstLine="708"/>
      </w:pPr>
      <w:r>
        <w:tab/>
      </w:r>
      <w:r w:rsidR="002D771A">
        <w:t xml:space="preserve">         La</w:t>
      </w:r>
      <w:r>
        <w:t xml:space="preserve"> docente</w:t>
      </w:r>
    </w:p>
    <w:p w14:paraId="45E51441" w14:textId="6968F981" w:rsidR="00C60FAA" w:rsidRDefault="00C60FAA" w:rsidP="0553AF60">
      <w:pPr>
        <w:ind w:left="4956" w:firstLine="708"/>
        <w:jc w:val="both"/>
      </w:pPr>
    </w:p>
    <w:p w14:paraId="3EF42311" w14:textId="7582A184" w:rsidR="00E019D6" w:rsidRPr="00FA32A0" w:rsidRDefault="00854626" w:rsidP="00854626">
      <w:pPr>
        <w:tabs>
          <w:tab w:val="center" w:pos="7938"/>
        </w:tabs>
        <w:jc w:val="center"/>
      </w:pPr>
      <w:r>
        <w:t xml:space="preserve">                                                                                                                             Roberta De Tommaso </w:t>
      </w:r>
    </w:p>
    <w:sectPr w:rsidR="00E019D6" w:rsidRPr="00FA32A0" w:rsidSect="002516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A7BC7"/>
    <w:multiLevelType w:val="hybridMultilevel"/>
    <w:tmpl w:val="FFFFFFFF"/>
    <w:lvl w:ilvl="0" w:tplc="5616144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D785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69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6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45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68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41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8B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68202302">
    <w:abstractNumId w:val="25"/>
  </w:num>
  <w:num w:numId="2" w16cid:durableId="123666976">
    <w:abstractNumId w:val="0"/>
  </w:num>
  <w:num w:numId="3" w16cid:durableId="632178349">
    <w:abstractNumId w:val="5"/>
  </w:num>
  <w:num w:numId="4" w16cid:durableId="1985046085">
    <w:abstractNumId w:val="6"/>
  </w:num>
  <w:num w:numId="5" w16cid:durableId="146211980">
    <w:abstractNumId w:val="2"/>
  </w:num>
  <w:num w:numId="6" w16cid:durableId="1336499294">
    <w:abstractNumId w:val="1"/>
  </w:num>
  <w:num w:numId="7" w16cid:durableId="849955838">
    <w:abstractNumId w:val="11"/>
  </w:num>
  <w:num w:numId="8" w16cid:durableId="6439713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1469215">
    <w:abstractNumId w:val="23"/>
  </w:num>
  <w:num w:numId="10" w16cid:durableId="1255551662">
    <w:abstractNumId w:val="20"/>
  </w:num>
  <w:num w:numId="11" w16cid:durableId="910500337">
    <w:abstractNumId w:val="19"/>
  </w:num>
  <w:num w:numId="12" w16cid:durableId="1251042646">
    <w:abstractNumId w:val="16"/>
  </w:num>
  <w:num w:numId="13" w16cid:durableId="284697865">
    <w:abstractNumId w:val="18"/>
  </w:num>
  <w:num w:numId="14" w16cid:durableId="1664897676">
    <w:abstractNumId w:val="13"/>
  </w:num>
  <w:num w:numId="15" w16cid:durableId="915630808">
    <w:abstractNumId w:val="14"/>
  </w:num>
  <w:num w:numId="16" w16cid:durableId="253317868">
    <w:abstractNumId w:val="26"/>
  </w:num>
  <w:num w:numId="17" w16cid:durableId="1709337440">
    <w:abstractNumId w:val="28"/>
  </w:num>
  <w:num w:numId="18" w16cid:durableId="1853259345">
    <w:abstractNumId w:val="30"/>
  </w:num>
  <w:num w:numId="19" w16cid:durableId="552692163">
    <w:abstractNumId w:val="27"/>
  </w:num>
  <w:num w:numId="20" w16cid:durableId="184253662">
    <w:abstractNumId w:val="17"/>
  </w:num>
  <w:num w:numId="21" w16cid:durableId="499010316">
    <w:abstractNumId w:val="10"/>
  </w:num>
  <w:num w:numId="22" w16cid:durableId="1628471136">
    <w:abstractNumId w:val="29"/>
  </w:num>
  <w:num w:numId="23" w16cid:durableId="79569287">
    <w:abstractNumId w:val="22"/>
  </w:num>
  <w:num w:numId="24" w16cid:durableId="645281593">
    <w:abstractNumId w:val="12"/>
  </w:num>
  <w:num w:numId="25" w16cid:durableId="1454404957">
    <w:abstractNumId w:val="21"/>
  </w:num>
  <w:num w:numId="26" w16cid:durableId="765076351">
    <w:abstractNumId w:val="9"/>
  </w:num>
  <w:num w:numId="27" w16cid:durableId="1886793540">
    <w:abstractNumId w:val="8"/>
  </w:num>
  <w:num w:numId="28" w16cid:durableId="824131231">
    <w:abstractNumId w:val="24"/>
  </w:num>
  <w:num w:numId="29" w16cid:durableId="1383166923">
    <w:abstractNumId w:val="3"/>
  </w:num>
  <w:num w:numId="30" w16cid:durableId="1425570218">
    <w:abstractNumId w:val="31"/>
  </w:num>
  <w:num w:numId="31" w16cid:durableId="377627197">
    <w:abstractNumId w:val="32"/>
  </w:num>
  <w:num w:numId="32" w16cid:durableId="877426873">
    <w:abstractNumId w:val="15"/>
  </w:num>
  <w:num w:numId="33" w16cid:durableId="1964193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revisionView w:inkAnnotations="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0F4E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16C6"/>
    <w:rsid w:val="00252482"/>
    <w:rsid w:val="00254B3F"/>
    <w:rsid w:val="00266470"/>
    <w:rsid w:val="00294F74"/>
    <w:rsid w:val="002D5630"/>
    <w:rsid w:val="002D771A"/>
    <w:rsid w:val="002E3F3A"/>
    <w:rsid w:val="00301A0E"/>
    <w:rsid w:val="00303070"/>
    <w:rsid w:val="00321632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28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54626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A5C17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C4D52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296E"/>
    <w:rsid w:val="00FC40D6"/>
    <w:rsid w:val="00FC5414"/>
    <w:rsid w:val="00FC7B88"/>
    <w:rsid w:val="00FF3A85"/>
    <w:rsid w:val="0553A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Roberta De Tommaso</cp:lastModifiedBy>
  <cp:revision>2</cp:revision>
  <cp:lastPrinted>2020-05-21T15:51:00Z</cp:lastPrinted>
  <dcterms:created xsi:type="dcterms:W3CDTF">2024-05-30T11:37:00Z</dcterms:created>
  <dcterms:modified xsi:type="dcterms:W3CDTF">2024-05-30T11:37:00Z</dcterms:modified>
</cp:coreProperties>
</file>